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24" w:rsidRPr="00274D80" w:rsidRDefault="007F124A" w:rsidP="00274D80">
      <w:pPr>
        <w:shd w:val="clear" w:color="auto" w:fill="FFFFFF"/>
        <w:spacing w:after="0" w:line="240" w:lineRule="auto"/>
        <w:jc w:val="center"/>
        <w:outlineLvl w:val="2"/>
        <w:rPr>
          <w:rFonts w:ascii="Bahnschrift Light SemiCondensed" w:eastAsia="Times New Roman" w:hAnsi="Bahnschrift Light SemiCondensed" w:cs="Arial"/>
          <w:b/>
          <w:bCs/>
          <w:sz w:val="43"/>
          <w:szCs w:val="43"/>
          <w:lang w:eastAsia="pl-PL"/>
        </w:rPr>
      </w:pPr>
      <w:r w:rsidRPr="007F124A">
        <w:rPr>
          <w:rFonts w:ascii="Bahnschrift Light SemiCondensed" w:eastAsia="Times New Roman" w:hAnsi="Bahnschrift Light SemiCondensed" w:cs="Arial"/>
          <w:b/>
          <w:bCs/>
          <w:sz w:val="43"/>
          <w:szCs w:val="43"/>
          <w:lang w:eastAsia="pl-PL"/>
        </w:rPr>
        <w:t xml:space="preserve">Informacja dla rodzica o </w:t>
      </w:r>
      <w:r w:rsidR="00E93368" w:rsidRPr="00274D80">
        <w:rPr>
          <w:rFonts w:ascii="Bahnschrift Light SemiCondensed" w:eastAsia="Times New Roman" w:hAnsi="Bahnschrift Light SemiCondensed" w:cs="Arial"/>
          <w:b/>
          <w:bCs/>
          <w:sz w:val="43"/>
          <w:szCs w:val="43"/>
          <w:lang w:eastAsia="pl-PL"/>
        </w:rPr>
        <w:t xml:space="preserve">wprowadzeniu dziennika elektronicznego oraz </w:t>
      </w:r>
      <w:r w:rsidRPr="007F124A">
        <w:rPr>
          <w:rFonts w:ascii="Bahnschrift Light SemiCondensed" w:eastAsia="Times New Roman" w:hAnsi="Bahnschrift Light SemiCondensed" w:cs="Arial"/>
          <w:b/>
          <w:bCs/>
          <w:sz w:val="43"/>
          <w:szCs w:val="43"/>
          <w:lang w:eastAsia="pl-PL"/>
        </w:rPr>
        <w:t xml:space="preserve">założeniu konta </w:t>
      </w:r>
      <w:proofErr w:type="spellStart"/>
      <w:r w:rsidRPr="007F124A">
        <w:rPr>
          <w:rFonts w:ascii="Bahnschrift Light SemiCondensed" w:eastAsia="Times New Roman" w:hAnsi="Bahnschrift Light SemiCondensed" w:cs="Arial"/>
          <w:b/>
          <w:bCs/>
          <w:sz w:val="43"/>
          <w:szCs w:val="43"/>
          <w:lang w:eastAsia="pl-PL"/>
        </w:rPr>
        <w:t>e</w:t>
      </w:r>
      <w:r w:rsidR="00E93368" w:rsidRPr="00274D80">
        <w:rPr>
          <w:rFonts w:ascii="Bahnschrift Light SemiCondensed" w:eastAsia="Times New Roman" w:hAnsi="Bahnschrift Light SemiCondensed" w:cs="Arial"/>
          <w:b/>
          <w:bCs/>
          <w:sz w:val="43"/>
          <w:szCs w:val="43"/>
          <w:lang w:eastAsia="pl-PL"/>
        </w:rPr>
        <w:noBreakHyphen/>
      </w:r>
      <w:r w:rsidRPr="007F124A">
        <w:rPr>
          <w:rFonts w:ascii="Bahnschrift Light SemiCondensed" w:eastAsia="Times New Roman" w:hAnsi="Bahnschrift Light SemiCondensed" w:cs="Arial"/>
          <w:b/>
          <w:bCs/>
          <w:sz w:val="43"/>
          <w:szCs w:val="43"/>
          <w:lang w:eastAsia="pl-PL"/>
        </w:rPr>
        <w:t>mail</w:t>
      </w:r>
      <w:proofErr w:type="spellEnd"/>
      <w:r w:rsidRPr="007F124A">
        <w:rPr>
          <w:rFonts w:ascii="Bahnschrift Light SemiCondensed" w:eastAsia="Times New Roman" w:hAnsi="Bahnschrift Light SemiCondensed" w:cs="Arial"/>
          <w:b/>
          <w:bCs/>
          <w:sz w:val="43"/>
          <w:szCs w:val="43"/>
          <w:lang w:eastAsia="pl-PL"/>
        </w:rPr>
        <w:t xml:space="preserve"> </w:t>
      </w:r>
      <w:r w:rsidR="00274D80">
        <w:rPr>
          <w:rFonts w:ascii="Bahnschrift Light SemiCondensed" w:eastAsia="Times New Roman" w:hAnsi="Bahnschrift Light SemiCondensed" w:cs="Arial"/>
          <w:b/>
          <w:bCs/>
          <w:sz w:val="43"/>
          <w:szCs w:val="43"/>
          <w:lang w:eastAsia="pl-PL"/>
        </w:rPr>
        <w:t>dla </w:t>
      </w:r>
      <w:r w:rsidR="00E93368" w:rsidRPr="00274D80">
        <w:rPr>
          <w:rFonts w:ascii="Bahnschrift Light SemiCondensed" w:eastAsia="Times New Roman" w:hAnsi="Bahnschrift Light SemiCondensed" w:cs="Arial"/>
          <w:b/>
          <w:bCs/>
          <w:sz w:val="43"/>
          <w:szCs w:val="43"/>
          <w:lang w:eastAsia="pl-PL"/>
        </w:rPr>
        <w:t>ucznia</w:t>
      </w:r>
    </w:p>
    <w:p w:rsidR="00D55D24" w:rsidRPr="007F124A" w:rsidRDefault="00D55D24" w:rsidP="00364536">
      <w:pPr>
        <w:shd w:val="clear" w:color="auto" w:fill="FFFFFF"/>
        <w:spacing w:after="0" w:line="240" w:lineRule="auto"/>
        <w:jc w:val="center"/>
        <w:outlineLvl w:val="2"/>
        <w:rPr>
          <w:rFonts w:ascii="Bahnschrift Light SemiCondensed" w:eastAsia="Times New Roman" w:hAnsi="Bahnschrift Light SemiCondensed" w:cs="Arial"/>
          <w:b/>
          <w:bCs/>
          <w:sz w:val="43"/>
          <w:szCs w:val="43"/>
          <w:lang w:eastAsia="pl-PL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2"/>
      </w:tblGrid>
      <w:tr w:rsidR="007F124A" w:rsidRPr="007F124A" w:rsidTr="007F124A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02F4" w:rsidRDefault="007F124A" w:rsidP="008402F4">
            <w:pPr>
              <w:spacing w:before="60" w:after="180" w:line="240" w:lineRule="auto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Szanowni</w:t>
            </w:r>
            <w:r w:rsidR="00274D80"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Państwo</w:t>
            </w:r>
            <w:r w:rsidR="00E93368"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,</w:t>
            </w:r>
          </w:p>
          <w:p w:rsidR="008402F4" w:rsidRPr="007F124A" w:rsidRDefault="008402F4" w:rsidP="008402F4">
            <w:pPr>
              <w:spacing w:before="60" w:after="180" w:line="240" w:lineRule="auto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</w:p>
          <w:p w:rsidR="008402F4" w:rsidRPr="00274D80" w:rsidRDefault="008402F4" w:rsidP="008402F4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uprzejmie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informujmy, że w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Publicznej 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Szkole Podstawowej im. 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Tadeusza Kościuszki w Kłonówku-Kolonii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zostaje wprowadzony dziennik elektroniczny. Każdy z uczniów dodatkowo otrzyma własne konto e-mail przeznaczone do użytkowania szkolnego, zwłaszcza na potrzeby zdalnej edukacji. Konto to umożliwi 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korzyst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anie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z pakietu G </w:t>
            </w:r>
            <w:proofErr w:type="spellStart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dla Szkół i Uczelni 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oraz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pakietu Offic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e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365 firmy Mi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crosoft dla edukacji. Prosimy o 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Państwa zgodę na utworzenie kont dla Państwa dziec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i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i zarządzanie tymi kontami. Pakiet narzędzi firmy Google i Microsoft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ułatwiają pracę 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w szkole </w:t>
            </w:r>
            <w:r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oraz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są używane przez kilkadziesiąt milionów uczniów i nauczycieli na całym świecie. Uczniowie 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naszej szkoły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będą korzystać ze swoich kont do wykonywania zadań szkolnych, korzystania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z 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dziennika elektronicznego oraz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ko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munikowania się z nauczycielami, którzy również otrzymali szkolne adresy mailowe.</w:t>
            </w:r>
            <w:r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Konta założone zostały na bezpiecznej platformie, która dla celów edukacyjnych jest wyłączona z personalizowanych usług reklamowych. Administratorem danych ucznia i nauczyciela jest 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Publiczn</w:t>
            </w:r>
            <w:r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a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Szko</w:t>
            </w:r>
            <w:r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ła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Podstawow</w:t>
            </w:r>
            <w:r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a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im. 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Tadeusza Kościuszki w Kłonówku-Kolonii</w:t>
            </w:r>
            <w:r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.</w:t>
            </w:r>
          </w:p>
          <w:p w:rsidR="00D55D24" w:rsidRPr="007F124A" w:rsidRDefault="00D55D24" w:rsidP="00E93368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</w:p>
          <w:p w:rsidR="007F124A" w:rsidRPr="007F124A" w:rsidRDefault="000F5929" w:rsidP="007F124A">
            <w:pPr>
              <w:spacing w:before="480" w:after="0" w:line="240" w:lineRule="auto"/>
              <w:jc w:val="center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pl-PL"/>
              </w:rPr>
            </w:pPr>
            <w:r w:rsidRPr="006B43F3"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pl-PL"/>
              </w:rPr>
              <w:t>Dodatkowe i</w:t>
            </w:r>
            <w:r w:rsidR="007F124A" w:rsidRPr="007F124A"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pl-PL"/>
              </w:rPr>
              <w:t>nformacje dla rodziców i opiekun</w:t>
            </w:r>
            <w:r w:rsidRPr="006B43F3"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pl-PL"/>
              </w:rPr>
              <w:t xml:space="preserve">ów na temat G </w:t>
            </w:r>
            <w:proofErr w:type="spellStart"/>
            <w:r w:rsidRPr="006B43F3"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pl-PL"/>
              </w:rPr>
              <w:t>Suite</w:t>
            </w:r>
            <w:proofErr w:type="spellEnd"/>
            <w:r w:rsidRPr="006B43F3"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pl-PL"/>
              </w:rPr>
              <w:t xml:space="preserve"> dla Szkół i </w:t>
            </w:r>
            <w:r w:rsidR="007F124A" w:rsidRPr="007F124A"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pl-PL"/>
              </w:rPr>
              <w:t>Uczelni</w:t>
            </w:r>
          </w:p>
          <w:p w:rsidR="007F124A" w:rsidRPr="007F124A" w:rsidRDefault="007F124A" w:rsidP="007F124A">
            <w:pPr>
              <w:spacing w:before="360" w:after="12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  <w:t>Jakie dane osobowe gromadzą Google i Microsoft?</w:t>
            </w:r>
          </w:p>
          <w:p w:rsidR="007F124A" w:rsidRPr="007F124A" w:rsidRDefault="007F124A" w:rsidP="007F124A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W ramach tworzenia konta ucznia 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Publicznej Szkoły Podstawowej </w:t>
            </w:r>
            <w:r w:rsidR="000F5929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im. Tadeusza Kościuszki w </w:t>
            </w:r>
            <w:r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Kłonówku-Kolonii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</w:t>
            </w:r>
            <w:r w:rsidR="000F5929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szkoła 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może udostępniać Google Microsoft niektóre dane osobowe tego ucznia, na przykład jeg</w:t>
            </w:r>
            <w:r w:rsidR="000F5929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o imię i nazwisko, adres e-mail. 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Firma Google może również gromadzić dane osobowe przekazywane bezpośrednio przez uczniów, takie jak numery telefonów wymagane w celu odzyskania konta lub zdjęcia profilowe dodawane do kont.</w:t>
            </w:r>
          </w:p>
          <w:p w:rsidR="007F124A" w:rsidRPr="007F124A" w:rsidRDefault="007F124A" w:rsidP="007F124A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Ponadto Google i Microsoft gromadzą informacje związane z używaniem usług przez uczniów. Obejmuje to m.in.:</w:t>
            </w:r>
          </w:p>
          <w:p w:rsidR="007F124A" w:rsidRPr="007F124A" w:rsidRDefault="007F124A" w:rsidP="007F124A">
            <w:pPr>
              <w:numPr>
                <w:ilvl w:val="0"/>
                <w:numId w:val="3"/>
              </w:numPr>
              <w:spacing w:before="180" w:after="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informacje o urządzeniu, takie jak model, wersja systemu operacyjnego, unikatowy identyfikator oraz informacje o sieci komórkowej, w tym numer telefonu;</w:t>
            </w:r>
          </w:p>
          <w:p w:rsidR="007F124A" w:rsidRPr="007F124A" w:rsidRDefault="007F124A" w:rsidP="007F124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informacje z dziennika, w tym szczegóły używania usług, informacje o zdarzeniach związanych z urządzeniem oraz adres IP użytkownika;</w:t>
            </w:r>
          </w:p>
          <w:p w:rsidR="007F124A" w:rsidRPr="007F124A" w:rsidRDefault="007F124A" w:rsidP="007F124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informacje o lokalizacji gromadzone różnymi metodami, w tym przy użyciu adresów IP, urządzeń GPS i innych czujników;</w:t>
            </w:r>
          </w:p>
          <w:p w:rsidR="007F124A" w:rsidRPr="007F124A" w:rsidRDefault="007F124A" w:rsidP="007F124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unikatowe dane aplikacji, takie jak numer wersji aplikacji;</w:t>
            </w:r>
          </w:p>
          <w:p w:rsidR="007F124A" w:rsidRPr="007F124A" w:rsidRDefault="007F124A" w:rsidP="007F124A">
            <w:pPr>
              <w:numPr>
                <w:ilvl w:val="0"/>
                <w:numId w:val="3"/>
              </w:numPr>
              <w:spacing w:after="42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lastRenderedPageBreak/>
              <w:t xml:space="preserve">pliki </w:t>
            </w:r>
            <w:proofErr w:type="spellStart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cookie</w:t>
            </w:r>
            <w:proofErr w:type="spellEnd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i dane podobnych technologii, kt</w:t>
            </w:r>
            <w:r w:rsidR="00FD3676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óre są używane do gromadzenia i 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przechowywania informacji o przeglądarce lub urządzeniu, takich jak preferowany język i inne ustawienia.</w:t>
            </w:r>
          </w:p>
          <w:p w:rsidR="007F124A" w:rsidRPr="007F124A" w:rsidRDefault="007F124A" w:rsidP="007F124A">
            <w:pPr>
              <w:spacing w:before="360" w:after="12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  <w:t>Jak Google i Microsoft wykorzystuje te informacje?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 </w:t>
            </w:r>
          </w:p>
          <w:p w:rsidR="007F124A" w:rsidRPr="007F124A" w:rsidRDefault="007F124A" w:rsidP="007F124A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Google i Microsoft używa danych osobowych uczniów do udostępniania, obsługi i ochrony podstawowych usług G </w:t>
            </w:r>
            <w:proofErr w:type="spellStart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dla Szkół i Uczelni i Office 365. Google i Microsoft nie wyświetla reklam w obrębie podstawowego zestawu usług ani nie używa danych osobowych pochodzących z tych usług do celów reklamowych.</w:t>
            </w:r>
          </w:p>
          <w:p w:rsidR="007F124A" w:rsidRPr="007F124A" w:rsidRDefault="007F124A" w:rsidP="007F124A">
            <w:pPr>
              <w:spacing w:before="360" w:after="12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  <w:t>Czy Google i Microsoft wykorzystuje dane osobowe uczniów szkół podstawowych do kierowania reklam?</w:t>
            </w:r>
          </w:p>
          <w:p w:rsidR="007F124A" w:rsidRPr="007F124A" w:rsidRDefault="007F124A" w:rsidP="007F124A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Nie. W przypadku użytkowników G </w:t>
            </w:r>
            <w:proofErr w:type="spellStart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dla Szkół i </w:t>
            </w:r>
            <w:r w:rsidR="00FD3676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Uczelni ze szkół podstawowych i 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ponadpodstawowych Google nie wykorzystuje żadnych danych osobowych (ani żadnych informacji związanych z kontem G </w:t>
            </w:r>
            <w:proofErr w:type="spellStart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dla Szkół i Uczelni i Office 365) do kierowania reklam.</w:t>
            </w:r>
          </w:p>
          <w:p w:rsidR="007F124A" w:rsidRPr="007F124A" w:rsidRDefault="007F124A" w:rsidP="007F124A">
            <w:pPr>
              <w:spacing w:before="360" w:after="12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  <w:t>Czy dziecko może udostępniać informacje innym osobom za p</w:t>
            </w:r>
            <w:r w:rsidR="00FD3676"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  <w:t xml:space="preserve">omocą konta G </w:t>
            </w:r>
            <w:proofErr w:type="spellStart"/>
            <w:r w:rsidR="00FD3676"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  <w:t>Suite</w:t>
            </w:r>
            <w:proofErr w:type="spellEnd"/>
            <w:r w:rsidR="00FD3676"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  <w:t xml:space="preserve"> dla Szkół i </w:t>
            </w:r>
            <w:r w:rsidRPr="007F124A"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  <w:t>Uczelni?</w:t>
            </w:r>
          </w:p>
          <w:p w:rsidR="007F124A" w:rsidRPr="007F124A" w:rsidRDefault="007F124A" w:rsidP="007F124A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W Szkole Podstawowej im. </w:t>
            </w:r>
            <w:r w:rsidR="007B4FE6"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Tadeusza Kościuszki w Kłonówku-Kolonii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zezwolono uczniom na dostęp do usług Google, takich jak Dokumenty Google, które zawierają funkcje umożliwiające udostępnianie informacji innym użytkownikom lub szerszemu gronu osób tylko w ramach </w:t>
            </w:r>
            <w:r w:rsidR="007B4FE6"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Publicznej Szkoły Podstawowej im. Tadeusza Kościuszki w Kłonówku-Kolonii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.</w:t>
            </w:r>
          </w:p>
          <w:p w:rsidR="007F124A" w:rsidRPr="007F124A" w:rsidRDefault="007F124A" w:rsidP="007F124A">
            <w:pPr>
              <w:spacing w:before="360" w:after="12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  <w:t>Czy Google ujawnia dane osobowe dziecka?</w:t>
            </w:r>
          </w:p>
          <w:p w:rsidR="007F124A" w:rsidRPr="007F124A" w:rsidRDefault="007F124A" w:rsidP="007F124A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Google nie udostępnia danych osobowych firmom, organizacjom ani osobom spoza firmy Google, jeśli nie zaistnieje co najmniej jedna z następujących okoliczności:</w:t>
            </w:r>
          </w:p>
          <w:p w:rsidR="007F124A" w:rsidRPr="007F124A" w:rsidRDefault="007F124A" w:rsidP="007F124A">
            <w:pPr>
              <w:numPr>
                <w:ilvl w:val="0"/>
                <w:numId w:val="4"/>
              </w:numPr>
              <w:spacing w:before="180" w:after="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Zgoda rodzica lub opiekuna. Google może udostępnić dane osobowe niepełnoletnich użytkowników firmom, organizacjom lub osobom spoza firmy Google za zgodą rodziców tych użytkowników, możliwą do uzyskania przez szkoły korzystające z G </w:t>
            </w:r>
            <w:proofErr w:type="spellStart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dl</w:t>
            </w:r>
            <w:r w:rsidR="00FD3676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a Szkół i 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Uczelni.</w:t>
            </w:r>
          </w:p>
          <w:p w:rsidR="007F124A" w:rsidRPr="007F124A" w:rsidRDefault="007F124A" w:rsidP="007F124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Przy pomocy </w:t>
            </w:r>
            <w:r w:rsidR="007B4FE6"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Publiczne</w:t>
            </w:r>
            <w:r w:rsidR="00364536"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j</w:t>
            </w:r>
            <w:r w:rsidR="007B4FE6"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Szkoły Podstawowej im. Tadeusza Kościuszki w Kłonówku-Kolonii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. Konta G </w:t>
            </w:r>
            <w:proofErr w:type="spellStart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dla Szkół i Uczelni są zarządzane </w:t>
            </w:r>
            <w:r w:rsidR="00FD3676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przez szkoły. Administratorzy w 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tych placówkach mają dostęp do informacji przechowywanych na tych kontach.</w:t>
            </w:r>
          </w:p>
          <w:p w:rsidR="007F124A" w:rsidRPr="007F124A" w:rsidRDefault="007F124A" w:rsidP="007F124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Udostępnianie w związku z przetwarzaniem danych poza Google. Dane osobowe możemy przekazywać podmiotom stowarzyszonym i innym zaufanym firmom lub osobom, które przetwarzają je na potrzeby Google zg</w:t>
            </w:r>
            <w:r w:rsidR="00FD3676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odnie z naszymi instrukcjami i i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nformacjami na temat ochrony prywatności w G </w:t>
            </w:r>
            <w:proofErr w:type="spellStart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dla Szkół i Uczelni oraz przy zastosowaniu wszelkich odpowiednich środków ochrony poufności i bezpieczeństwa informacji.</w:t>
            </w:r>
          </w:p>
          <w:p w:rsidR="007F124A" w:rsidRPr="007F124A" w:rsidRDefault="007F124A" w:rsidP="007F124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Udostępnianie ze względów prawnych. Google udostępni dane osobowe innym firmom, organizacjom lub osobom spoza Google, jeśli stwierdzi w dobrej wierze, że dostęp do tych danych, ich wykorzystanie, przechowywanie lub ujawnienie są niezbędne, aby:</w:t>
            </w:r>
          </w:p>
          <w:p w:rsidR="007F124A" w:rsidRPr="007F124A" w:rsidRDefault="007F124A" w:rsidP="007F124A">
            <w:pPr>
              <w:numPr>
                <w:ilvl w:val="1"/>
                <w:numId w:val="4"/>
              </w:numPr>
              <w:spacing w:after="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zapewniać zgodność z obowiązującym prawem, przepisami, procedurą prawną lub prawomocnym żądaniem instytucji państwowej;</w:t>
            </w:r>
          </w:p>
          <w:p w:rsidR="007F124A" w:rsidRPr="007F124A" w:rsidRDefault="007F124A" w:rsidP="007F124A">
            <w:pPr>
              <w:numPr>
                <w:ilvl w:val="1"/>
                <w:numId w:val="4"/>
              </w:numPr>
              <w:spacing w:after="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egzekwować obowiązujące Warunki korzystania z usługi, w tym badać 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lastRenderedPageBreak/>
              <w:t>potencjalne naruszenia;</w:t>
            </w:r>
          </w:p>
          <w:p w:rsidR="007F124A" w:rsidRPr="007F124A" w:rsidRDefault="007F124A" w:rsidP="007F124A">
            <w:pPr>
              <w:numPr>
                <w:ilvl w:val="1"/>
                <w:numId w:val="4"/>
              </w:numPr>
              <w:spacing w:after="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wykrywać oszustwa i zapobiegać ich występowaniu, a także rozwiązywać inne problemy dotyczące oszustw, bezpieczeństwa i kwestii technicznych;</w:t>
            </w:r>
          </w:p>
          <w:p w:rsidR="007F124A" w:rsidRPr="007F124A" w:rsidRDefault="007F124A" w:rsidP="007F124A">
            <w:pPr>
              <w:numPr>
                <w:ilvl w:val="1"/>
                <w:numId w:val="4"/>
              </w:numPr>
              <w:spacing w:after="420" w:line="240" w:lineRule="auto"/>
              <w:jc w:val="both"/>
              <w:textAlignment w:val="baseline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chronić prawa, własność lub bezpieczeństwo firmy Google, użytkowników jej usług oraz pozostałych osób w sposób wymagany bądź dozwolony przez przepisy prawa.</w:t>
            </w:r>
          </w:p>
          <w:p w:rsidR="007F124A" w:rsidRPr="007F124A" w:rsidRDefault="007F124A" w:rsidP="007F124A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Google udostępnia również informacje niezawierające dany</w:t>
            </w:r>
            <w:r w:rsidR="006B43F3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ch osobowych – np. informacje o 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trendach w korzystaniu z usług Google – swoim partnerom oraz do użytku publicznego.</w:t>
            </w:r>
          </w:p>
          <w:p w:rsidR="007F124A" w:rsidRPr="007F124A" w:rsidRDefault="007F124A" w:rsidP="007F124A">
            <w:pPr>
              <w:spacing w:before="360" w:after="12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  <w:t>Jakie prawa ma rodzic lub opiekun?</w:t>
            </w:r>
          </w:p>
          <w:p w:rsidR="007F124A" w:rsidRPr="007F124A" w:rsidRDefault="007F124A" w:rsidP="007F124A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Przede wszystkim mogą Państwo zgodzić się na zbieranie i uży</w:t>
            </w:r>
            <w:r w:rsidR="006B43F3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wanie przez Google informacji o 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Waszym dziecku. W razie niewyrażenia zgody nie utworzymy konta G </w:t>
            </w:r>
            <w:proofErr w:type="spellStart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dla Szkół</w:t>
            </w:r>
            <w:r w:rsidRPr="007F124A">
              <w:rPr>
                <w:rFonts w:ascii="Bahnschrift Light SemiCondensed" w:eastAsia="Times New Roman" w:hAnsi="Bahnschrift Light SemiCondensed" w:cs="Arial"/>
                <w:b/>
                <w:sz w:val="24"/>
                <w:szCs w:val="24"/>
                <w:lang w:eastAsia="pl-PL"/>
              </w:rPr>
              <w:t xml:space="preserve"> 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i Uczelni dla Państwa dziecka, a Google nie będzie zbierać ani używać informacji o Państwa dziecku zgodnie z opisem zawartym w tym dokumencie. </w:t>
            </w:r>
          </w:p>
          <w:p w:rsidR="007F124A" w:rsidRPr="007F124A" w:rsidRDefault="007F124A" w:rsidP="007F124A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Po wyrażeniu zgody na korzystanie z G </w:t>
            </w:r>
            <w:proofErr w:type="spellStart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dla Szkół i Uczelni przez Wasze dziecko otrzymują Państwo możliwość wglądu na konto dziecka i mogą Państwo pop</w:t>
            </w:r>
            <w:r w:rsidR="006B43F3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rosić o usunięcie tego konta. W 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tym celu należy skontaktować się z administratorem </w:t>
            </w:r>
            <w:r w:rsidR="007B4FE6"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Publicznej 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Szkoły Podstawowej </w:t>
            </w:r>
            <w:r w:rsidR="006B43F3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im. </w:t>
            </w:r>
            <w:r w:rsidR="007B4FE6" w:rsidRPr="00274D80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Tadeusza Kościuszki w Kłonówku-Kolonii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. Jeśli chcą Państwo nakazać zaprzestanie dalszego zbierania lub używania informacji o Waszym dziecku, mogą Państwo poprosić nas o ograniczenie dostępu dziecka do funkcji lub usług za pomocą dostępnych metod albo o całkowite usunięcie konta dziecka. Aby wyświetlić dane osobowe i ustawienia konta oraz zarządzać nimi, można również wejść na stronę </w:t>
            </w:r>
            <w:hyperlink r:id="rId5" w:history="1">
              <w:r w:rsidRPr="00274D80">
                <w:rPr>
                  <w:rFonts w:ascii="Bahnschrift Light SemiCondensed" w:eastAsia="Times New Roman" w:hAnsi="Bahnschrift Light SemiCondensed" w:cs="Arial"/>
                  <w:sz w:val="24"/>
                  <w:szCs w:val="24"/>
                  <w:u w:val="single"/>
                  <w:lang w:eastAsia="pl-PL"/>
                </w:rPr>
                <w:t>https://myaccount.google.com</w:t>
              </w:r>
            </w:hyperlink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(wymag</w:t>
            </w:r>
            <w:r w:rsidR="006B43F3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ane jest zalogowanie na konto G </w:t>
            </w:r>
            <w:proofErr w:type="spellStart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 xml:space="preserve"> dla Szkół i Uczelni).</w:t>
            </w:r>
          </w:p>
          <w:p w:rsidR="00C57D7C" w:rsidRPr="00274D80" w:rsidRDefault="007F124A" w:rsidP="00C57D7C">
            <w:pPr>
              <w:spacing w:after="0" w:line="240" w:lineRule="auto"/>
              <w:jc w:val="center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pict>
                <v:rect id="_x0000_i1025" style="width:0;height:.75pt" o:hralign="center" o:hrstd="t" o:hrnoshade="t" o:hr="t" fillcolor="#c7c7c7" stroked="f"/>
              </w:pict>
            </w:r>
          </w:p>
          <w:p w:rsidR="006B43F3" w:rsidRDefault="006B43F3" w:rsidP="007F124A">
            <w:pPr>
              <w:spacing w:before="60" w:after="180" w:line="240" w:lineRule="auto"/>
              <w:jc w:val="center"/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</w:pPr>
          </w:p>
          <w:p w:rsidR="007F124A" w:rsidRDefault="007F124A" w:rsidP="007F124A">
            <w:pPr>
              <w:spacing w:before="60" w:after="180" w:line="240" w:lineRule="auto"/>
              <w:jc w:val="center"/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b/>
                <w:bCs/>
                <w:sz w:val="24"/>
                <w:szCs w:val="24"/>
                <w:lang w:eastAsia="pl-PL"/>
              </w:rPr>
              <w:t>ZGODA RODZICA LUB PRAWNEGO OPIEKUNA</w:t>
            </w:r>
          </w:p>
          <w:p w:rsidR="006B43F3" w:rsidRPr="006B43F3" w:rsidRDefault="006B43F3" w:rsidP="006B43F3">
            <w:pPr>
              <w:spacing w:before="60" w:after="180" w:line="240" w:lineRule="auto"/>
              <w:jc w:val="both"/>
              <w:rPr>
                <w:rFonts w:ascii="Bahnschrift Light SemiCondensed" w:eastAsia="Times New Roman" w:hAnsi="Bahnschrift Light SemiCondensed" w:cs="Arial"/>
                <w:b/>
                <w:bCs/>
                <w:sz w:val="16"/>
                <w:szCs w:val="16"/>
                <w:lang w:eastAsia="pl-PL"/>
              </w:rPr>
            </w:pPr>
          </w:p>
          <w:p w:rsidR="007F124A" w:rsidRPr="00274D80" w:rsidRDefault="007F124A" w:rsidP="006B43F3">
            <w:pPr>
              <w:jc w:val="both"/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</w:pPr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Wyrażam zgodę na założenie mojemu dziecku:</w:t>
            </w:r>
          </w:p>
          <w:p w:rsidR="007F124A" w:rsidRPr="00274D80" w:rsidRDefault="007F124A" w:rsidP="006B43F3">
            <w:pPr>
              <w:jc w:val="both"/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</w:pPr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(imię i nazwisko) ………………………………………………………..</w:t>
            </w:r>
          </w:p>
          <w:p w:rsidR="007F124A" w:rsidRPr="00274D80" w:rsidRDefault="007F124A" w:rsidP="006B43F3">
            <w:pPr>
              <w:jc w:val="both"/>
              <w:rPr>
                <w:rFonts w:ascii="Bahnschrift Light SemiCondensed" w:hAnsi="Bahnschrift Light SemiCondensed" w:cs="Arial"/>
                <w:b/>
                <w:bCs/>
                <w:sz w:val="24"/>
                <w:szCs w:val="24"/>
                <w:lang w:eastAsia="pl-PL"/>
              </w:rPr>
            </w:pPr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 xml:space="preserve">uczniowi klasy ……………………..  </w:t>
            </w:r>
            <w:r w:rsidR="007B4FE6"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k</w:t>
            </w:r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 xml:space="preserve">onta G </w:t>
            </w:r>
            <w:proofErr w:type="spellStart"/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 xml:space="preserve"> dla Szkół i Uczelni.</w:t>
            </w:r>
          </w:p>
          <w:p w:rsidR="00C57D7C" w:rsidRPr="00274D80" w:rsidRDefault="007F124A" w:rsidP="006B43F3">
            <w:pPr>
              <w:jc w:val="both"/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</w:pPr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oraz na zarządzani</w:t>
            </w:r>
            <w:r w:rsidR="007B4FE6"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u</w:t>
            </w:r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 xml:space="preserve"> tym kont</w:t>
            </w:r>
            <w:r w:rsidR="007B4FE6"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em</w:t>
            </w:r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 xml:space="preserve"> przez </w:t>
            </w:r>
            <w:r w:rsidR="007B4FE6"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Publiczną Szkołę Podst</w:t>
            </w:r>
            <w:r w:rsidR="00C57D7C"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awową im. Tadeusza Kościuszki</w:t>
            </w:r>
          </w:p>
          <w:p w:rsidR="007F124A" w:rsidRPr="00274D80" w:rsidRDefault="00C57D7C" w:rsidP="006B43F3">
            <w:pPr>
              <w:jc w:val="both"/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</w:pPr>
            <w:r w:rsidRPr="00274D80">
              <w:rPr>
                <w:rFonts w:ascii="Bahnschrift Light SemiCondensed" w:hAnsi="Bahnschrift Light SemiCondensed" w:cs="Arial"/>
                <w:sz w:val="24"/>
                <w:szCs w:val="24"/>
              </w:rPr>
              <w:t>w </w:t>
            </w:r>
            <w:r w:rsidR="007B4FE6" w:rsidRPr="00274D80">
              <w:rPr>
                <w:rFonts w:ascii="Bahnschrift Light SemiCondensed" w:hAnsi="Bahnschrift Light SemiCondensed" w:cs="Arial"/>
                <w:sz w:val="24"/>
                <w:szCs w:val="24"/>
              </w:rPr>
              <w:t>Kłonówku</w:t>
            </w:r>
            <w:r w:rsidR="007B4FE6"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-Kolonii</w:t>
            </w:r>
            <w:r w:rsidR="007F124A"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.</w:t>
            </w:r>
          </w:p>
          <w:p w:rsidR="007F124A" w:rsidRDefault="007F124A" w:rsidP="006B43F3">
            <w:pPr>
              <w:jc w:val="both"/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</w:pPr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Jednocześnie potwierdzam, iż zapoznałam/</w:t>
            </w:r>
            <w:proofErr w:type="spellStart"/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em</w:t>
            </w:r>
            <w:proofErr w:type="spellEnd"/>
            <w:r w:rsidRPr="00274D80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 xml:space="preserve"> się z informacjami dla rodzica o założeniu konta email w szkole oraz informacjami dla rodziców na te</w:t>
            </w:r>
            <w:r w:rsidR="006B43F3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 xml:space="preserve">mat G </w:t>
            </w:r>
            <w:proofErr w:type="spellStart"/>
            <w:r w:rsidR="006B43F3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>Suite</w:t>
            </w:r>
            <w:proofErr w:type="spellEnd"/>
            <w:r w:rsidR="006B43F3"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  <w:t xml:space="preserve"> dla Szkół i Uczelni.</w:t>
            </w:r>
          </w:p>
          <w:p w:rsidR="006B43F3" w:rsidRPr="00274D80" w:rsidRDefault="006B43F3" w:rsidP="006B43F3">
            <w:pPr>
              <w:jc w:val="both"/>
              <w:rPr>
                <w:rFonts w:ascii="Bahnschrift Light SemiCondensed" w:hAnsi="Bahnschrift Light SemiCondensed" w:cs="Arial"/>
                <w:sz w:val="24"/>
                <w:szCs w:val="24"/>
                <w:lang w:eastAsia="pl-PL"/>
              </w:rPr>
            </w:pPr>
          </w:p>
          <w:p w:rsidR="007F124A" w:rsidRPr="007F124A" w:rsidRDefault="007F124A" w:rsidP="006B43F3">
            <w:pPr>
              <w:spacing w:before="180" w:after="420" w:line="240" w:lineRule="auto"/>
              <w:jc w:val="right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t>czytelny podpis rodzica lub prawnego opiekuna</w:t>
            </w:r>
            <w:r w:rsidRPr="007F124A"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  <w:br/>
            </w:r>
          </w:p>
        </w:tc>
      </w:tr>
      <w:tr w:rsidR="00D55D24" w:rsidRPr="00274D80" w:rsidTr="007F124A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D24" w:rsidRPr="00274D80" w:rsidRDefault="00D55D24" w:rsidP="007F124A">
            <w:pPr>
              <w:spacing w:before="60" w:after="180" w:line="240" w:lineRule="auto"/>
              <w:rPr>
                <w:rFonts w:ascii="Bahnschrift Light SemiCondensed" w:eastAsia="Times New Roman" w:hAnsi="Bahnschrift Light SemiCondensed" w:cs="Arial"/>
                <w:sz w:val="24"/>
                <w:szCs w:val="24"/>
                <w:lang w:eastAsia="pl-PL"/>
              </w:rPr>
            </w:pPr>
          </w:p>
        </w:tc>
      </w:tr>
    </w:tbl>
    <w:p w:rsidR="0008524E" w:rsidRPr="00274D80" w:rsidRDefault="0008524E">
      <w:pPr>
        <w:rPr>
          <w:rFonts w:ascii="Bahnschrift Light SemiCondensed" w:hAnsi="Bahnschrift Light SemiCondensed" w:cs="Arial"/>
          <w:sz w:val="24"/>
          <w:szCs w:val="24"/>
        </w:rPr>
      </w:pPr>
    </w:p>
    <w:sectPr w:rsidR="0008524E" w:rsidRPr="00274D80" w:rsidSect="0008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691"/>
    <w:multiLevelType w:val="multilevel"/>
    <w:tmpl w:val="E39C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F5AC0"/>
    <w:multiLevelType w:val="multilevel"/>
    <w:tmpl w:val="6CF2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D1141"/>
    <w:multiLevelType w:val="multilevel"/>
    <w:tmpl w:val="1BF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D5577"/>
    <w:multiLevelType w:val="multilevel"/>
    <w:tmpl w:val="D7B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70B0B"/>
    <w:multiLevelType w:val="multilevel"/>
    <w:tmpl w:val="C30C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24A"/>
    <w:rsid w:val="0008524E"/>
    <w:rsid w:val="000F5929"/>
    <w:rsid w:val="001233A4"/>
    <w:rsid w:val="00274D80"/>
    <w:rsid w:val="00364536"/>
    <w:rsid w:val="00465FFD"/>
    <w:rsid w:val="006B43F3"/>
    <w:rsid w:val="007B4FE6"/>
    <w:rsid w:val="007F124A"/>
    <w:rsid w:val="008402F4"/>
    <w:rsid w:val="00C57D7C"/>
    <w:rsid w:val="00D55D24"/>
    <w:rsid w:val="00E93368"/>
    <w:rsid w:val="00FD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4E"/>
  </w:style>
  <w:style w:type="paragraph" w:styleId="Nagwek3">
    <w:name w:val="heading 3"/>
    <w:basedOn w:val="Normalny"/>
    <w:link w:val="Nagwek3Znak"/>
    <w:uiPriority w:val="9"/>
    <w:qFormat/>
    <w:rsid w:val="007F1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F12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1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account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2020-05-07T19:58:00Z</dcterms:created>
  <dcterms:modified xsi:type="dcterms:W3CDTF">2020-05-07T19:58:00Z</dcterms:modified>
</cp:coreProperties>
</file>